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5BEC" w14:textId="594FBFDD" w:rsidR="00D22462" w:rsidRDefault="000E722D" w:rsidP="000E722D">
      <w:pPr>
        <w:pStyle w:val="NoSpacing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3807067" wp14:editId="29C8C7EE">
            <wp:extent cx="4541520" cy="762000"/>
            <wp:effectExtent l="0" t="0" r="0" b="0"/>
            <wp:docPr id="3" name="Picture 1" descr="C:\Users\Reception 2\Desktop\hodges-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 2\Desktop\hodges-logo_we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D709B" w14:textId="77777777" w:rsidR="00D22462" w:rsidRDefault="00D22462" w:rsidP="00D22462">
      <w:pPr>
        <w:pStyle w:val="NoSpacing"/>
        <w:rPr>
          <w:b/>
          <w:sz w:val="28"/>
          <w:szCs w:val="28"/>
        </w:rPr>
      </w:pPr>
    </w:p>
    <w:p w14:paraId="7325DE85" w14:textId="77777777" w:rsidR="00D22462" w:rsidRDefault="00D22462" w:rsidP="00D22462">
      <w:pPr>
        <w:pStyle w:val="NoSpacing"/>
        <w:rPr>
          <w:b/>
          <w:sz w:val="28"/>
          <w:szCs w:val="28"/>
        </w:rPr>
      </w:pPr>
    </w:p>
    <w:p w14:paraId="0ED689F5" w14:textId="46F0704F" w:rsidR="00FB798F" w:rsidRPr="00600DF7" w:rsidRDefault="0047572D" w:rsidP="00D2246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Base </w:t>
      </w:r>
      <w:r w:rsidR="00F019A8" w:rsidRPr="00600DF7">
        <w:rPr>
          <w:b/>
          <w:sz w:val="28"/>
          <w:szCs w:val="28"/>
        </w:rPr>
        <w:t xml:space="preserve">Treatment </w:t>
      </w:r>
      <w:r w:rsidR="00317C1B" w:rsidRPr="00600DF7">
        <w:rPr>
          <w:b/>
          <w:sz w:val="28"/>
          <w:szCs w:val="28"/>
        </w:rPr>
        <w:t>Warranty</w:t>
      </w:r>
      <w:r w:rsidR="00D22462" w:rsidRPr="00600DF7">
        <w:rPr>
          <w:b/>
          <w:sz w:val="28"/>
          <w:szCs w:val="28"/>
        </w:rPr>
        <w:t xml:space="preserve"> for </w:t>
      </w:r>
      <w:r w:rsidR="00600DF7" w:rsidRPr="00600DF7">
        <w:rPr>
          <w:b/>
          <w:sz w:val="28"/>
          <w:szCs w:val="28"/>
        </w:rPr>
        <w:t>Dentures, Removable Restorations, and Dental Implants for Snap-in Dentures</w:t>
      </w:r>
      <w:r w:rsidR="00D22462" w:rsidRPr="00600DF7">
        <w:rPr>
          <w:b/>
          <w:sz w:val="28"/>
          <w:szCs w:val="28"/>
        </w:rPr>
        <w:t xml:space="preserve"> </w:t>
      </w:r>
    </w:p>
    <w:p w14:paraId="5777365F" w14:textId="77777777" w:rsidR="00317C1B" w:rsidRDefault="00317C1B" w:rsidP="00317C1B">
      <w:pPr>
        <w:pStyle w:val="NoSpacing"/>
        <w:rPr>
          <w:sz w:val="28"/>
          <w:szCs w:val="28"/>
        </w:rPr>
      </w:pPr>
    </w:p>
    <w:p w14:paraId="136DC776" w14:textId="77777777" w:rsidR="00D22462" w:rsidRDefault="00D22462" w:rsidP="00317C1B">
      <w:pPr>
        <w:pStyle w:val="NoSpacing"/>
        <w:rPr>
          <w:b/>
          <w:u w:val="single"/>
        </w:rPr>
      </w:pPr>
    </w:p>
    <w:p w14:paraId="472BC681" w14:textId="519A8E16" w:rsidR="00600DF7" w:rsidRPr="00A216E8" w:rsidRDefault="009A758C" w:rsidP="00A216E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These base warranties are included with your treatment and there is no charge to you for treatments required </w:t>
      </w:r>
      <w:proofErr w:type="gramStart"/>
      <w:r>
        <w:rPr>
          <w:b/>
          <w:sz w:val="24"/>
          <w:szCs w:val="24"/>
        </w:rPr>
        <w:t>as a result of</w:t>
      </w:r>
      <w:proofErr w:type="gramEnd"/>
      <w:r>
        <w:rPr>
          <w:b/>
          <w:sz w:val="24"/>
          <w:szCs w:val="24"/>
        </w:rPr>
        <w:t xml:space="preserve"> these warranties.</w:t>
      </w:r>
    </w:p>
    <w:p w14:paraId="5262CAFD" w14:textId="2D6A1BC8" w:rsidR="00600DF7" w:rsidRPr="00600DF7" w:rsidRDefault="00600DF7" w:rsidP="00317C1B">
      <w:pPr>
        <w:pStyle w:val="NoSpacing"/>
        <w:rPr>
          <w:b/>
        </w:rPr>
      </w:pPr>
    </w:p>
    <w:p w14:paraId="58FFF6C7" w14:textId="77777777" w:rsidR="00600DF7" w:rsidRDefault="00600DF7" w:rsidP="00317C1B">
      <w:pPr>
        <w:pStyle w:val="NoSpacing"/>
        <w:rPr>
          <w:b/>
          <w:u w:val="single"/>
        </w:rPr>
      </w:pPr>
    </w:p>
    <w:p w14:paraId="73866B71" w14:textId="77777777" w:rsidR="00944394" w:rsidRDefault="00944394" w:rsidP="00317C1B">
      <w:pPr>
        <w:pStyle w:val="NoSpacing"/>
        <w:rPr>
          <w:b/>
          <w:u w:val="single"/>
        </w:rPr>
      </w:pPr>
    </w:p>
    <w:p w14:paraId="7589B163" w14:textId="66F05CA6" w:rsidR="00317C1B" w:rsidRPr="00600DF7" w:rsidRDefault="00A216E8" w:rsidP="00317C1B">
      <w:pPr>
        <w:pStyle w:val="NoSpacing"/>
        <w:rPr>
          <w:b/>
          <w:u w:val="single"/>
        </w:rPr>
      </w:pPr>
      <w:r>
        <w:rPr>
          <w:b/>
          <w:u w:val="single"/>
        </w:rPr>
        <w:t>Full Dentures and Cast Metal Partial Dentures</w:t>
      </w:r>
      <w:r w:rsidR="00317C1B" w:rsidRPr="002640C2">
        <w:rPr>
          <w:b/>
          <w:u w:val="single"/>
        </w:rPr>
        <w:t>:</w:t>
      </w:r>
      <w:r w:rsidR="00317C1B" w:rsidRPr="002640C2">
        <w:t xml:space="preserve">  </w:t>
      </w:r>
    </w:p>
    <w:p w14:paraId="3E6713A8" w14:textId="77777777" w:rsidR="00F019A8" w:rsidRPr="002640C2" w:rsidRDefault="00F019A8" w:rsidP="00F019A8">
      <w:pPr>
        <w:pStyle w:val="NoSpacing"/>
        <w:ind w:left="1080"/>
      </w:pPr>
    </w:p>
    <w:p w14:paraId="1369F511" w14:textId="18F0272E" w:rsidR="00D22462" w:rsidRDefault="003A7986" w:rsidP="00317C1B">
      <w:pPr>
        <w:pStyle w:val="NoSpacing"/>
        <w:numPr>
          <w:ilvl w:val="0"/>
          <w:numId w:val="2"/>
        </w:numPr>
      </w:pPr>
      <w:r>
        <w:t xml:space="preserve">Warranted against fracture for </w:t>
      </w:r>
      <w:r w:rsidR="009A758C" w:rsidRPr="009A758C">
        <w:rPr>
          <w:b/>
          <w:bCs/>
        </w:rPr>
        <w:t>9</w:t>
      </w:r>
      <w:r w:rsidRPr="009A758C">
        <w:rPr>
          <w:b/>
          <w:bCs/>
        </w:rPr>
        <w:t>0 days</w:t>
      </w:r>
      <w:r>
        <w:t xml:space="preserve"> after placement</w:t>
      </w:r>
    </w:p>
    <w:p w14:paraId="38802C6C" w14:textId="500DFE61" w:rsidR="005E48B4" w:rsidRDefault="00475E8A" w:rsidP="00F019A8">
      <w:pPr>
        <w:pStyle w:val="NoSpacing"/>
        <w:numPr>
          <w:ilvl w:val="0"/>
          <w:numId w:val="2"/>
        </w:numPr>
      </w:pPr>
      <w:r>
        <w:t xml:space="preserve">Adjustments are included for </w:t>
      </w:r>
      <w:r w:rsidRPr="009A758C">
        <w:rPr>
          <w:b/>
          <w:bCs/>
        </w:rPr>
        <w:t>60 days</w:t>
      </w:r>
      <w:r>
        <w:t xml:space="preserve"> after placement</w:t>
      </w:r>
    </w:p>
    <w:p w14:paraId="346B4AA1" w14:textId="77777777" w:rsidR="00475E8A" w:rsidRPr="00475E8A" w:rsidRDefault="00475E8A" w:rsidP="00475E8A">
      <w:pPr>
        <w:pStyle w:val="NoSpacing"/>
        <w:ind w:left="1080"/>
      </w:pPr>
    </w:p>
    <w:p w14:paraId="03E74C8D" w14:textId="1F629182" w:rsidR="00AA7F03" w:rsidRPr="00600DF7" w:rsidRDefault="00AA7F03" w:rsidP="00AA7F03">
      <w:pPr>
        <w:pStyle w:val="NoSpacing"/>
        <w:rPr>
          <w:b/>
          <w:u w:val="single"/>
        </w:rPr>
      </w:pPr>
      <w:r>
        <w:rPr>
          <w:b/>
          <w:u w:val="single"/>
        </w:rPr>
        <w:t>Immediate Full Dentures</w:t>
      </w:r>
      <w:r w:rsidRPr="002640C2">
        <w:rPr>
          <w:b/>
          <w:u w:val="single"/>
        </w:rPr>
        <w:t>:</w:t>
      </w:r>
      <w:r w:rsidRPr="002640C2">
        <w:t xml:space="preserve">  </w:t>
      </w:r>
    </w:p>
    <w:p w14:paraId="5B707FD5" w14:textId="77777777" w:rsidR="00AA7F03" w:rsidRPr="002640C2" w:rsidRDefault="00AA7F03" w:rsidP="00AA7F03">
      <w:pPr>
        <w:pStyle w:val="NoSpacing"/>
        <w:ind w:left="1080"/>
      </w:pPr>
    </w:p>
    <w:p w14:paraId="05E4FA94" w14:textId="664C0012" w:rsidR="00AA7F03" w:rsidRDefault="00AA7F03" w:rsidP="00AA7F03">
      <w:pPr>
        <w:pStyle w:val="NoSpacing"/>
        <w:numPr>
          <w:ilvl w:val="0"/>
          <w:numId w:val="2"/>
        </w:numPr>
      </w:pPr>
      <w:r>
        <w:t xml:space="preserve">Warranted against fracture for </w:t>
      </w:r>
      <w:r w:rsidRPr="009A758C">
        <w:rPr>
          <w:b/>
          <w:bCs/>
        </w:rPr>
        <w:t>6 months</w:t>
      </w:r>
      <w:r>
        <w:t xml:space="preserve"> after placement</w:t>
      </w:r>
    </w:p>
    <w:p w14:paraId="3C6DBE55" w14:textId="53FD3AA3" w:rsidR="00AA7F03" w:rsidRDefault="00AA7F03" w:rsidP="00AA7F03">
      <w:pPr>
        <w:pStyle w:val="NoSpacing"/>
        <w:numPr>
          <w:ilvl w:val="0"/>
          <w:numId w:val="2"/>
        </w:numPr>
      </w:pPr>
      <w:r>
        <w:t xml:space="preserve">Adjustments are included for </w:t>
      </w:r>
      <w:r w:rsidRPr="009A758C">
        <w:rPr>
          <w:b/>
          <w:bCs/>
        </w:rPr>
        <w:t>6 months</w:t>
      </w:r>
      <w:r>
        <w:t xml:space="preserve"> after placement</w:t>
      </w:r>
    </w:p>
    <w:p w14:paraId="2ED8FC74" w14:textId="44E120F0" w:rsidR="00AA7F03" w:rsidRDefault="00AA7F03" w:rsidP="00AA7F03">
      <w:pPr>
        <w:pStyle w:val="NoSpacing"/>
        <w:numPr>
          <w:ilvl w:val="0"/>
          <w:numId w:val="2"/>
        </w:numPr>
      </w:pPr>
      <w:r>
        <w:t>2 soft relines are included</w:t>
      </w:r>
    </w:p>
    <w:p w14:paraId="5DDC2CAA" w14:textId="77777777" w:rsidR="00AA7F03" w:rsidRDefault="00AA7F03" w:rsidP="00944394">
      <w:pPr>
        <w:pStyle w:val="NoSpacing"/>
        <w:rPr>
          <w:b/>
          <w:u w:val="single"/>
        </w:rPr>
      </w:pPr>
    </w:p>
    <w:p w14:paraId="4DBB936E" w14:textId="77777777" w:rsidR="009A758C" w:rsidRPr="00600DF7" w:rsidRDefault="009A758C" w:rsidP="009A758C">
      <w:pPr>
        <w:pStyle w:val="NoSpacing"/>
        <w:rPr>
          <w:b/>
          <w:u w:val="single"/>
        </w:rPr>
      </w:pPr>
      <w:r>
        <w:rPr>
          <w:b/>
          <w:u w:val="single"/>
        </w:rPr>
        <w:t>Flipper (acrylic partial)</w:t>
      </w:r>
      <w:r w:rsidRPr="002640C2">
        <w:rPr>
          <w:b/>
          <w:u w:val="single"/>
        </w:rPr>
        <w:t>:</w:t>
      </w:r>
      <w:r w:rsidRPr="002640C2">
        <w:t xml:space="preserve">  </w:t>
      </w:r>
    </w:p>
    <w:p w14:paraId="3013BFCC" w14:textId="77777777" w:rsidR="009A758C" w:rsidRPr="002640C2" w:rsidRDefault="009A758C" w:rsidP="009A758C">
      <w:pPr>
        <w:pStyle w:val="NoSpacing"/>
        <w:ind w:left="1080"/>
      </w:pPr>
    </w:p>
    <w:p w14:paraId="00B1D0FA" w14:textId="77777777" w:rsidR="009A758C" w:rsidRDefault="009A758C" w:rsidP="009A758C">
      <w:pPr>
        <w:pStyle w:val="NoSpacing"/>
        <w:numPr>
          <w:ilvl w:val="0"/>
          <w:numId w:val="2"/>
        </w:numPr>
      </w:pPr>
      <w:r>
        <w:t xml:space="preserve">Warranted against fracture for </w:t>
      </w:r>
      <w:r w:rsidRPr="009A758C">
        <w:rPr>
          <w:b/>
          <w:bCs/>
        </w:rPr>
        <w:t>60 days</w:t>
      </w:r>
      <w:r>
        <w:t xml:space="preserve"> after placement</w:t>
      </w:r>
    </w:p>
    <w:p w14:paraId="40AAAE75" w14:textId="77777777" w:rsidR="009A758C" w:rsidRDefault="009A758C" w:rsidP="009A758C">
      <w:pPr>
        <w:pStyle w:val="NoSpacing"/>
        <w:numPr>
          <w:ilvl w:val="0"/>
          <w:numId w:val="2"/>
        </w:numPr>
      </w:pPr>
      <w:r>
        <w:t xml:space="preserve">Adjustments are included for </w:t>
      </w:r>
      <w:r w:rsidRPr="001A1C8F">
        <w:rPr>
          <w:b/>
          <w:bCs/>
        </w:rPr>
        <w:t>30 days</w:t>
      </w:r>
      <w:r>
        <w:t xml:space="preserve"> after placement</w:t>
      </w:r>
    </w:p>
    <w:p w14:paraId="618F339A" w14:textId="77777777" w:rsidR="009A758C" w:rsidRDefault="009A758C" w:rsidP="00944394">
      <w:pPr>
        <w:pStyle w:val="NoSpacing"/>
        <w:rPr>
          <w:b/>
          <w:u w:val="single"/>
        </w:rPr>
      </w:pPr>
    </w:p>
    <w:p w14:paraId="42A80844" w14:textId="467DC22E" w:rsidR="00944394" w:rsidRPr="00600DF7" w:rsidRDefault="00944394" w:rsidP="00944394">
      <w:pPr>
        <w:pStyle w:val="NoSpacing"/>
        <w:rPr>
          <w:b/>
          <w:u w:val="single"/>
        </w:rPr>
      </w:pPr>
      <w:r>
        <w:rPr>
          <w:b/>
          <w:u w:val="single"/>
        </w:rPr>
        <w:t>Hard Relines</w:t>
      </w:r>
      <w:r w:rsidRPr="002640C2">
        <w:rPr>
          <w:b/>
          <w:u w:val="single"/>
        </w:rPr>
        <w:t>:</w:t>
      </w:r>
      <w:r w:rsidRPr="002640C2">
        <w:t xml:space="preserve">  </w:t>
      </w:r>
    </w:p>
    <w:p w14:paraId="4351F923" w14:textId="77777777" w:rsidR="00944394" w:rsidRPr="002640C2" w:rsidRDefault="00944394" w:rsidP="00944394">
      <w:pPr>
        <w:pStyle w:val="NoSpacing"/>
        <w:ind w:left="1080"/>
      </w:pPr>
    </w:p>
    <w:p w14:paraId="3ACF84CA" w14:textId="3D26E5BA" w:rsidR="00944394" w:rsidRDefault="00944394" w:rsidP="00944394">
      <w:pPr>
        <w:pStyle w:val="NoSpacing"/>
        <w:numPr>
          <w:ilvl w:val="0"/>
          <w:numId w:val="2"/>
        </w:numPr>
      </w:pPr>
      <w:r>
        <w:t xml:space="preserve">Warranted against fracture for </w:t>
      </w:r>
      <w:r w:rsidR="009A758C" w:rsidRPr="009A758C">
        <w:rPr>
          <w:b/>
          <w:bCs/>
        </w:rPr>
        <w:t>9</w:t>
      </w:r>
      <w:r w:rsidRPr="009A758C">
        <w:rPr>
          <w:b/>
          <w:bCs/>
        </w:rPr>
        <w:t>0 days</w:t>
      </w:r>
      <w:r>
        <w:t xml:space="preserve"> after placement</w:t>
      </w:r>
    </w:p>
    <w:p w14:paraId="46260164" w14:textId="77777777" w:rsidR="00944394" w:rsidRDefault="00944394" w:rsidP="00944394">
      <w:pPr>
        <w:pStyle w:val="NoSpacing"/>
        <w:numPr>
          <w:ilvl w:val="0"/>
          <w:numId w:val="2"/>
        </w:numPr>
      </w:pPr>
      <w:r>
        <w:t xml:space="preserve">Adjustments are included for </w:t>
      </w:r>
      <w:r w:rsidRPr="009A758C">
        <w:rPr>
          <w:b/>
          <w:bCs/>
        </w:rPr>
        <w:t>60 days</w:t>
      </w:r>
      <w:r>
        <w:t xml:space="preserve"> after placement</w:t>
      </w:r>
    </w:p>
    <w:p w14:paraId="0838446A" w14:textId="77777777" w:rsidR="00944394" w:rsidRDefault="00944394" w:rsidP="00475E8A">
      <w:pPr>
        <w:pStyle w:val="NoSpacing"/>
        <w:rPr>
          <w:b/>
          <w:u w:val="single"/>
        </w:rPr>
      </w:pPr>
    </w:p>
    <w:p w14:paraId="7DEB7822" w14:textId="71A55A2A" w:rsidR="00475E8A" w:rsidRPr="00600DF7" w:rsidRDefault="00475E8A" w:rsidP="00475E8A">
      <w:pPr>
        <w:pStyle w:val="NoSpacing"/>
        <w:rPr>
          <w:b/>
          <w:u w:val="single"/>
        </w:rPr>
      </w:pPr>
      <w:r>
        <w:rPr>
          <w:b/>
          <w:u w:val="single"/>
        </w:rPr>
        <w:t>Snap-in Abutments and Connectors</w:t>
      </w:r>
      <w:r w:rsidRPr="002640C2">
        <w:rPr>
          <w:b/>
          <w:u w:val="single"/>
        </w:rPr>
        <w:t>:</w:t>
      </w:r>
      <w:r w:rsidRPr="002640C2">
        <w:t xml:space="preserve">  </w:t>
      </w:r>
    </w:p>
    <w:p w14:paraId="4D6CBC9E" w14:textId="77777777" w:rsidR="00475E8A" w:rsidRPr="002640C2" w:rsidRDefault="00475E8A" w:rsidP="00475E8A">
      <w:pPr>
        <w:pStyle w:val="NoSpacing"/>
        <w:ind w:left="1080"/>
      </w:pPr>
    </w:p>
    <w:p w14:paraId="5F8CD46F" w14:textId="56A5C155" w:rsidR="00475E8A" w:rsidRDefault="00475E8A" w:rsidP="00475E8A">
      <w:pPr>
        <w:pStyle w:val="NoSpacing"/>
        <w:numPr>
          <w:ilvl w:val="0"/>
          <w:numId w:val="2"/>
        </w:numPr>
      </w:pPr>
      <w:r>
        <w:t xml:space="preserve">Abutments are covered for </w:t>
      </w:r>
      <w:r w:rsidR="009A758C">
        <w:rPr>
          <w:b/>
          <w:bCs/>
        </w:rPr>
        <w:t xml:space="preserve">2 years </w:t>
      </w:r>
      <w:r w:rsidR="009A758C">
        <w:t>after the date of placement</w:t>
      </w:r>
      <w:r>
        <w:t xml:space="preserve"> against </w:t>
      </w:r>
      <w:r w:rsidR="009A758C">
        <w:t xml:space="preserve">excessive wear or </w:t>
      </w:r>
      <w:r>
        <w:t>fracture</w:t>
      </w:r>
      <w:r w:rsidR="00944394">
        <w:t>.</w:t>
      </w:r>
    </w:p>
    <w:p w14:paraId="73BB41D6" w14:textId="32A5E3D1" w:rsidR="00944394" w:rsidRDefault="00944394" w:rsidP="00944394">
      <w:pPr>
        <w:pStyle w:val="NoSpacing"/>
        <w:numPr>
          <w:ilvl w:val="0"/>
          <w:numId w:val="2"/>
        </w:numPr>
      </w:pPr>
      <w:r>
        <w:t xml:space="preserve">Metal housings (connectors) are covered for </w:t>
      </w:r>
      <w:r w:rsidRPr="009A758C">
        <w:rPr>
          <w:b/>
          <w:bCs/>
        </w:rPr>
        <w:t>90 days</w:t>
      </w:r>
      <w:r>
        <w:t xml:space="preserve"> </w:t>
      </w:r>
      <w:r w:rsidR="009A758C">
        <w:t xml:space="preserve">after delivery </w:t>
      </w:r>
      <w:r>
        <w:t>against damage or dislodgement.</w:t>
      </w:r>
    </w:p>
    <w:p w14:paraId="38BE9AC3" w14:textId="758BA144" w:rsidR="00475E8A" w:rsidRDefault="00475E8A" w:rsidP="00475E8A">
      <w:pPr>
        <w:pStyle w:val="NoSpacing"/>
        <w:numPr>
          <w:ilvl w:val="0"/>
          <w:numId w:val="2"/>
        </w:numPr>
      </w:pPr>
      <w:r>
        <w:t xml:space="preserve">Retention nylons (connectors) will be changed as needed to optimize retention </w:t>
      </w:r>
      <w:r w:rsidR="00944394">
        <w:t xml:space="preserve">for </w:t>
      </w:r>
      <w:r w:rsidR="00944394" w:rsidRPr="009A758C">
        <w:rPr>
          <w:b/>
          <w:bCs/>
        </w:rPr>
        <w:t>30 days</w:t>
      </w:r>
      <w:r w:rsidR="009A758C">
        <w:t xml:space="preserve"> after delivery</w:t>
      </w:r>
      <w:r w:rsidR="00944394">
        <w:t>.</w:t>
      </w:r>
    </w:p>
    <w:p w14:paraId="214CE920" w14:textId="77777777" w:rsidR="00475E8A" w:rsidRDefault="00475E8A" w:rsidP="00F019A8">
      <w:pPr>
        <w:pStyle w:val="NoSpacing"/>
        <w:rPr>
          <w:b/>
          <w:highlight w:val="yellow"/>
          <w:u w:val="single"/>
        </w:rPr>
      </w:pPr>
    </w:p>
    <w:p w14:paraId="22389EE6" w14:textId="77777777" w:rsidR="001A1C8F" w:rsidRDefault="001A1C8F" w:rsidP="00944394">
      <w:pPr>
        <w:pStyle w:val="NoSpacing"/>
        <w:rPr>
          <w:b/>
          <w:u w:val="single"/>
        </w:rPr>
      </w:pPr>
    </w:p>
    <w:p w14:paraId="0C24E99F" w14:textId="77777777" w:rsidR="001A1C8F" w:rsidRDefault="001A1C8F" w:rsidP="00944394">
      <w:pPr>
        <w:pStyle w:val="NoSpacing"/>
        <w:rPr>
          <w:b/>
          <w:u w:val="single"/>
        </w:rPr>
      </w:pPr>
    </w:p>
    <w:p w14:paraId="0239FF49" w14:textId="77777777" w:rsidR="001A1C8F" w:rsidRDefault="001A1C8F" w:rsidP="00944394">
      <w:pPr>
        <w:pStyle w:val="NoSpacing"/>
        <w:rPr>
          <w:b/>
          <w:u w:val="single"/>
        </w:rPr>
      </w:pPr>
    </w:p>
    <w:p w14:paraId="693F5193" w14:textId="7F232471" w:rsidR="00944394" w:rsidRPr="00600DF7" w:rsidRDefault="00944394" w:rsidP="00944394">
      <w:pPr>
        <w:pStyle w:val="NoSpacing"/>
        <w:rPr>
          <w:b/>
          <w:u w:val="single"/>
        </w:rPr>
      </w:pPr>
      <w:r>
        <w:rPr>
          <w:b/>
          <w:u w:val="single"/>
        </w:rPr>
        <w:t>Dental Implants for Snap-in Dentures</w:t>
      </w:r>
    </w:p>
    <w:p w14:paraId="3D2956B5" w14:textId="77777777" w:rsidR="00944394" w:rsidRPr="002640C2" w:rsidRDefault="00944394" w:rsidP="00944394">
      <w:pPr>
        <w:pStyle w:val="NoSpacing"/>
        <w:ind w:left="1080"/>
      </w:pPr>
    </w:p>
    <w:p w14:paraId="1D5D7F33" w14:textId="38D15D77" w:rsidR="00944394" w:rsidRDefault="009A758C" w:rsidP="00944394">
      <w:pPr>
        <w:pStyle w:val="NoSpacing"/>
        <w:numPr>
          <w:ilvl w:val="0"/>
          <w:numId w:val="2"/>
        </w:numPr>
      </w:pPr>
      <w:r>
        <w:t>Dental implants used to retain a removable restoration are w</w:t>
      </w:r>
      <w:r w:rsidR="00944394">
        <w:t xml:space="preserve">arranted </w:t>
      </w:r>
      <w:r>
        <w:t xml:space="preserve">for </w:t>
      </w:r>
      <w:r w:rsidRPr="001A1C8F">
        <w:rPr>
          <w:b/>
          <w:bCs/>
        </w:rPr>
        <w:t>2.5 years</w:t>
      </w:r>
      <w:r>
        <w:t xml:space="preserve"> after placement </w:t>
      </w:r>
      <w:r w:rsidR="00944394">
        <w:t>against</w:t>
      </w:r>
      <w:r>
        <w:t xml:space="preserve"> failure.  If more than 25% of the implant threads are no longer covered by bone, that will also qualify as failure.</w:t>
      </w:r>
    </w:p>
    <w:p w14:paraId="20EBC32F" w14:textId="77777777" w:rsidR="00944394" w:rsidRDefault="00944394" w:rsidP="00944394">
      <w:pPr>
        <w:pStyle w:val="NoSpacing"/>
      </w:pPr>
    </w:p>
    <w:p w14:paraId="66BBBCA3" w14:textId="1FE9FAD5" w:rsidR="00944394" w:rsidRPr="00600DF7" w:rsidRDefault="00944394" w:rsidP="00944394">
      <w:pPr>
        <w:pStyle w:val="NoSpacing"/>
        <w:rPr>
          <w:b/>
          <w:u w:val="single"/>
        </w:rPr>
      </w:pPr>
      <w:r>
        <w:rPr>
          <w:b/>
          <w:u w:val="single"/>
        </w:rPr>
        <w:t>Nightguard</w:t>
      </w:r>
      <w:r w:rsidRPr="002640C2">
        <w:rPr>
          <w:b/>
          <w:u w:val="single"/>
        </w:rPr>
        <w:t>:</w:t>
      </w:r>
      <w:r w:rsidRPr="002640C2">
        <w:t xml:space="preserve">  </w:t>
      </w:r>
    </w:p>
    <w:p w14:paraId="4B40A3EA" w14:textId="77777777" w:rsidR="00944394" w:rsidRPr="002640C2" w:rsidRDefault="00944394" w:rsidP="00944394">
      <w:pPr>
        <w:pStyle w:val="NoSpacing"/>
        <w:ind w:left="1080"/>
      </w:pPr>
    </w:p>
    <w:p w14:paraId="09DD14AA" w14:textId="2143FE7F" w:rsidR="00944394" w:rsidRDefault="00944394" w:rsidP="00944394">
      <w:pPr>
        <w:pStyle w:val="NoSpacing"/>
        <w:numPr>
          <w:ilvl w:val="0"/>
          <w:numId w:val="2"/>
        </w:numPr>
      </w:pPr>
      <w:r>
        <w:t xml:space="preserve">Warranted against fracture for </w:t>
      </w:r>
      <w:r w:rsidRPr="001A1C8F">
        <w:rPr>
          <w:b/>
          <w:bCs/>
        </w:rPr>
        <w:t>6 months</w:t>
      </w:r>
      <w:r>
        <w:t xml:space="preserve"> </w:t>
      </w:r>
      <w:r w:rsidR="001A1C8F">
        <w:t xml:space="preserve">after </w:t>
      </w:r>
      <w:r>
        <w:t>placement</w:t>
      </w:r>
    </w:p>
    <w:p w14:paraId="0535F886" w14:textId="0A70C79D" w:rsidR="00AA7F03" w:rsidRDefault="00944394" w:rsidP="00AA7F03">
      <w:pPr>
        <w:pStyle w:val="NoSpacing"/>
        <w:numPr>
          <w:ilvl w:val="0"/>
          <w:numId w:val="2"/>
        </w:numPr>
      </w:pPr>
      <w:r>
        <w:t xml:space="preserve">Adjustments are included for </w:t>
      </w:r>
      <w:r w:rsidRPr="001A1C8F">
        <w:rPr>
          <w:b/>
          <w:bCs/>
        </w:rPr>
        <w:t>30 days</w:t>
      </w:r>
      <w:r>
        <w:t xml:space="preserve"> after placement</w:t>
      </w:r>
    </w:p>
    <w:p w14:paraId="453A7153" w14:textId="77777777" w:rsidR="00E82C6A" w:rsidRDefault="00E82C6A" w:rsidP="00E82C6A">
      <w:pPr>
        <w:pStyle w:val="NoSpacing"/>
        <w:ind w:left="1080"/>
      </w:pPr>
    </w:p>
    <w:p w14:paraId="0D727D11" w14:textId="77777777" w:rsidR="00E82C6A" w:rsidRDefault="00E82C6A" w:rsidP="00AA7F03">
      <w:pPr>
        <w:pStyle w:val="NoSpacing"/>
      </w:pPr>
    </w:p>
    <w:p w14:paraId="7AC871B4" w14:textId="7B2F95E7" w:rsidR="00E82C6A" w:rsidRPr="002640C2" w:rsidRDefault="00E82C6A" w:rsidP="00E82C6A">
      <w:pPr>
        <w:pStyle w:val="NoSpacing"/>
      </w:pPr>
      <w:r w:rsidRPr="002640C2">
        <w:t xml:space="preserve">*A minimum of 2 dental prophylaxes per year </w:t>
      </w:r>
      <w:r>
        <w:t xml:space="preserve">are required to keep your </w:t>
      </w:r>
      <w:r>
        <w:t xml:space="preserve">dental implant </w:t>
      </w:r>
      <w:r>
        <w:t>warranty active, as well as 1 exam and 1 set of radiographs of the warranted implants.  At least 1 dental prophylaxis,</w:t>
      </w:r>
      <w:r w:rsidRPr="002640C2">
        <w:t xml:space="preserve"> 1 </w:t>
      </w:r>
      <w:proofErr w:type="gramStart"/>
      <w:r w:rsidRPr="002640C2">
        <w:t xml:space="preserve">exam </w:t>
      </w:r>
      <w:r>
        <w:t>,</w:t>
      </w:r>
      <w:r w:rsidRPr="002640C2">
        <w:t>and</w:t>
      </w:r>
      <w:proofErr w:type="gramEnd"/>
      <w:r w:rsidRPr="002640C2">
        <w:t xml:space="preserve"> 1 set of recommended radiographs</w:t>
      </w:r>
      <w:r>
        <w:t xml:space="preserve"> must be performed at an affiliated Dental implant Solutions office.  Warranty services must be performed at an affiliated Dental implant Solutions clinician.</w:t>
      </w:r>
    </w:p>
    <w:p w14:paraId="0A8A681A" w14:textId="77777777" w:rsidR="00E82C6A" w:rsidRPr="002640C2" w:rsidRDefault="00E82C6A" w:rsidP="00AA7F03">
      <w:pPr>
        <w:pStyle w:val="NoSpacing"/>
      </w:pPr>
    </w:p>
    <w:p w14:paraId="19F27317" w14:textId="77777777" w:rsidR="00AA7F03" w:rsidRPr="002640C2" w:rsidRDefault="00AA7F03" w:rsidP="00F019A8">
      <w:pPr>
        <w:pStyle w:val="NoSpacing"/>
      </w:pPr>
    </w:p>
    <w:p w14:paraId="388CC8C3" w14:textId="77777777" w:rsidR="009066A1" w:rsidRPr="002640C2" w:rsidRDefault="009066A1" w:rsidP="00317C1B">
      <w:pPr>
        <w:pStyle w:val="NoSpacing"/>
      </w:pPr>
    </w:p>
    <w:p w14:paraId="0BFEB9EF" w14:textId="77777777" w:rsidR="009066A1" w:rsidRPr="002640C2" w:rsidRDefault="009066A1" w:rsidP="00317C1B">
      <w:pPr>
        <w:pStyle w:val="NoSpacing"/>
      </w:pPr>
    </w:p>
    <w:p w14:paraId="462FB82D" w14:textId="77777777" w:rsidR="009066A1" w:rsidRPr="002640C2" w:rsidRDefault="009066A1" w:rsidP="00317C1B">
      <w:pPr>
        <w:pStyle w:val="NoSpacing"/>
      </w:pPr>
    </w:p>
    <w:p w14:paraId="786DAEF8" w14:textId="4186D0A8" w:rsidR="009066A1" w:rsidRPr="002640C2" w:rsidRDefault="009066A1" w:rsidP="00317C1B">
      <w:pPr>
        <w:pStyle w:val="NoSpacing"/>
      </w:pP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</w:p>
    <w:p w14:paraId="22DE4F11" w14:textId="77777777" w:rsidR="009066A1" w:rsidRPr="002640C2" w:rsidRDefault="009066A1" w:rsidP="00317C1B">
      <w:pPr>
        <w:pStyle w:val="NoSpacing"/>
      </w:pPr>
    </w:p>
    <w:sectPr w:rsidR="009066A1" w:rsidRPr="002640C2" w:rsidSect="00B125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B7A17" w14:textId="77777777" w:rsidR="00A6294A" w:rsidRDefault="00A6294A" w:rsidP="0012613C">
      <w:pPr>
        <w:spacing w:after="0" w:line="240" w:lineRule="auto"/>
      </w:pPr>
      <w:r>
        <w:separator/>
      </w:r>
    </w:p>
  </w:endnote>
  <w:endnote w:type="continuationSeparator" w:id="0">
    <w:p w14:paraId="44985AAD" w14:textId="77777777" w:rsidR="00A6294A" w:rsidRDefault="00A6294A" w:rsidP="0012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61A7" w14:textId="77777777" w:rsidR="0012613C" w:rsidRDefault="0012613C" w:rsidP="001261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0147" w14:textId="77777777" w:rsidR="00A6294A" w:rsidRDefault="00A6294A" w:rsidP="0012613C">
      <w:pPr>
        <w:spacing w:after="0" w:line="240" w:lineRule="auto"/>
      </w:pPr>
      <w:r>
        <w:separator/>
      </w:r>
    </w:p>
  </w:footnote>
  <w:footnote w:type="continuationSeparator" w:id="0">
    <w:p w14:paraId="3E0B8493" w14:textId="77777777" w:rsidR="00A6294A" w:rsidRDefault="00A6294A" w:rsidP="0012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FA70" w14:textId="336E1F68" w:rsidR="0012613C" w:rsidRDefault="0012613C" w:rsidP="001261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22D88"/>
    <w:multiLevelType w:val="hybridMultilevel"/>
    <w:tmpl w:val="A5563D8E"/>
    <w:lvl w:ilvl="0" w:tplc="E7F0A7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775B2D"/>
    <w:multiLevelType w:val="hybridMultilevel"/>
    <w:tmpl w:val="D4E02884"/>
    <w:lvl w:ilvl="0" w:tplc="29BC75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103307">
    <w:abstractNumId w:val="0"/>
  </w:num>
  <w:num w:numId="2" w16cid:durableId="133352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C1B"/>
    <w:rsid w:val="00001FAE"/>
    <w:rsid w:val="000057C1"/>
    <w:rsid w:val="00034D6D"/>
    <w:rsid w:val="000434C7"/>
    <w:rsid w:val="000620EF"/>
    <w:rsid w:val="00071862"/>
    <w:rsid w:val="00084871"/>
    <w:rsid w:val="0008600F"/>
    <w:rsid w:val="000866C9"/>
    <w:rsid w:val="000B4FC5"/>
    <w:rsid w:val="000C31FD"/>
    <w:rsid w:val="000E5E40"/>
    <w:rsid w:val="000E722D"/>
    <w:rsid w:val="000F57A6"/>
    <w:rsid w:val="0012613C"/>
    <w:rsid w:val="00142FB7"/>
    <w:rsid w:val="00145524"/>
    <w:rsid w:val="0016564E"/>
    <w:rsid w:val="00184E37"/>
    <w:rsid w:val="00197D1C"/>
    <w:rsid w:val="001A1C8F"/>
    <w:rsid w:val="001B1E5E"/>
    <w:rsid w:val="001C5CB4"/>
    <w:rsid w:val="001E46CE"/>
    <w:rsid w:val="00205056"/>
    <w:rsid w:val="00223AE7"/>
    <w:rsid w:val="00224B79"/>
    <w:rsid w:val="00236383"/>
    <w:rsid w:val="00245D84"/>
    <w:rsid w:val="002640C2"/>
    <w:rsid w:val="00274045"/>
    <w:rsid w:val="00287306"/>
    <w:rsid w:val="002C1BDE"/>
    <w:rsid w:val="002D2170"/>
    <w:rsid w:val="002D59B7"/>
    <w:rsid w:val="002D6EF1"/>
    <w:rsid w:val="002F2FE9"/>
    <w:rsid w:val="002F603E"/>
    <w:rsid w:val="003072DB"/>
    <w:rsid w:val="00310E2C"/>
    <w:rsid w:val="00311725"/>
    <w:rsid w:val="00317C1B"/>
    <w:rsid w:val="00335CC9"/>
    <w:rsid w:val="00350E14"/>
    <w:rsid w:val="00356948"/>
    <w:rsid w:val="0036127C"/>
    <w:rsid w:val="003A7986"/>
    <w:rsid w:val="003B335A"/>
    <w:rsid w:val="003E1FC7"/>
    <w:rsid w:val="003F61A4"/>
    <w:rsid w:val="00437572"/>
    <w:rsid w:val="00442975"/>
    <w:rsid w:val="00453CA3"/>
    <w:rsid w:val="0047572D"/>
    <w:rsid w:val="00475E8A"/>
    <w:rsid w:val="00497488"/>
    <w:rsid w:val="004D01C1"/>
    <w:rsid w:val="004D3213"/>
    <w:rsid w:val="004E3762"/>
    <w:rsid w:val="004E72C8"/>
    <w:rsid w:val="004F5561"/>
    <w:rsid w:val="005557D2"/>
    <w:rsid w:val="00557330"/>
    <w:rsid w:val="00565912"/>
    <w:rsid w:val="005C6EE1"/>
    <w:rsid w:val="005E48B4"/>
    <w:rsid w:val="005F26F7"/>
    <w:rsid w:val="005F6FC3"/>
    <w:rsid w:val="005F7755"/>
    <w:rsid w:val="00600DF7"/>
    <w:rsid w:val="006830BD"/>
    <w:rsid w:val="00685AF7"/>
    <w:rsid w:val="006C6ACF"/>
    <w:rsid w:val="006C7E50"/>
    <w:rsid w:val="006D74A7"/>
    <w:rsid w:val="006E208C"/>
    <w:rsid w:val="007114C8"/>
    <w:rsid w:val="00743D72"/>
    <w:rsid w:val="007533F5"/>
    <w:rsid w:val="00780ED3"/>
    <w:rsid w:val="007B37FE"/>
    <w:rsid w:val="007E2BB4"/>
    <w:rsid w:val="007E49B0"/>
    <w:rsid w:val="00806756"/>
    <w:rsid w:val="00832A10"/>
    <w:rsid w:val="00853CB4"/>
    <w:rsid w:val="008616C4"/>
    <w:rsid w:val="0086331D"/>
    <w:rsid w:val="00863950"/>
    <w:rsid w:val="00894B24"/>
    <w:rsid w:val="00897579"/>
    <w:rsid w:val="008A4F66"/>
    <w:rsid w:val="008A674F"/>
    <w:rsid w:val="008C03A2"/>
    <w:rsid w:val="008C4234"/>
    <w:rsid w:val="008D6B6A"/>
    <w:rsid w:val="008E3B6A"/>
    <w:rsid w:val="008E51DF"/>
    <w:rsid w:val="008F6A1F"/>
    <w:rsid w:val="009066A1"/>
    <w:rsid w:val="00912DFA"/>
    <w:rsid w:val="00916C2F"/>
    <w:rsid w:val="00920B23"/>
    <w:rsid w:val="00944394"/>
    <w:rsid w:val="00947F73"/>
    <w:rsid w:val="009713A9"/>
    <w:rsid w:val="009721FA"/>
    <w:rsid w:val="009732F5"/>
    <w:rsid w:val="009765D2"/>
    <w:rsid w:val="00985A88"/>
    <w:rsid w:val="00985E0B"/>
    <w:rsid w:val="00993485"/>
    <w:rsid w:val="00995CEE"/>
    <w:rsid w:val="009A758C"/>
    <w:rsid w:val="009B3C0C"/>
    <w:rsid w:val="009B776E"/>
    <w:rsid w:val="009C4CCB"/>
    <w:rsid w:val="009C5B75"/>
    <w:rsid w:val="009D5FD2"/>
    <w:rsid w:val="009D6EB5"/>
    <w:rsid w:val="00A07172"/>
    <w:rsid w:val="00A1618E"/>
    <w:rsid w:val="00A216E8"/>
    <w:rsid w:val="00A448EA"/>
    <w:rsid w:val="00A455B1"/>
    <w:rsid w:val="00A556E9"/>
    <w:rsid w:val="00A6294A"/>
    <w:rsid w:val="00A806A8"/>
    <w:rsid w:val="00A83660"/>
    <w:rsid w:val="00AA1FD8"/>
    <w:rsid w:val="00AA7F03"/>
    <w:rsid w:val="00AC0E99"/>
    <w:rsid w:val="00AC5FDB"/>
    <w:rsid w:val="00AE61BC"/>
    <w:rsid w:val="00B0498F"/>
    <w:rsid w:val="00B125BB"/>
    <w:rsid w:val="00B13980"/>
    <w:rsid w:val="00B26EBA"/>
    <w:rsid w:val="00B35F2E"/>
    <w:rsid w:val="00B70240"/>
    <w:rsid w:val="00B87450"/>
    <w:rsid w:val="00B9491A"/>
    <w:rsid w:val="00B9552F"/>
    <w:rsid w:val="00BB4E92"/>
    <w:rsid w:val="00BB5684"/>
    <w:rsid w:val="00BC0C22"/>
    <w:rsid w:val="00BC347F"/>
    <w:rsid w:val="00BE29DB"/>
    <w:rsid w:val="00C02F29"/>
    <w:rsid w:val="00C268BB"/>
    <w:rsid w:val="00C27EE3"/>
    <w:rsid w:val="00C47C31"/>
    <w:rsid w:val="00C50A04"/>
    <w:rsid w:val="00C50BC1"/>
    <w:rsid w:val="00C51232"/>
    <w:rsid w:val="00C56671"/>
    <w:rsid w:val="00C93E73"/>
    <w:rsid w:val="00C9589D"/>
    <w:rsid w:val="00CA0249"/>
    <w:rsid w:val="00CA4C27"/>
    <w:rsid w:val="00CA4EC1"/>
    <w:rsid w:val="00CB38DC"/>
    <w:rsid w:val="00D1483F"/>
    <w:rsid w:val="00D22462"/>
    <w:rsid w:val="00D23BA9"/>
    <w:rsid w:val="00D27983"/>
    <w:rsid w:val="00D32378"/>
    <w:rsid w:val="00D4563A"/>
    <w:rsid w:val="00D535A6"/>
    <w:rsid w:val="00D57897"/>
    <w:rsid w:val="00D72D18"/>
    <w:rsid w:val="00D73DFD"/>
    <w:rsid w:val="00D77683"/>
    <w:rsid w:val="00D87BB4"/>
    <w:rsid w:val="00DA1A02"/>
    <w:rsid w:val="00DF088C"/>
    <w:rsid w:val="00DF0E95"/>
    <w:rsid w:val="00E24AAE"/>
    <w:rsid w:val="00E24D06"/>
    <w:rsid w:val="00E36315"/>
    <w:rsid w:val="00E427A9"/>
    <w:rsid w:val="00E43379"/>
    <w:rsid w:val="00E46C7D"/>
    <w:rsid w:val="00E47BE5"/>
    <w:rsid w:val="00E51AA5"/>
    <w:rsid w:val="00E65C40"/>
    <w:rsid w:val="00E6641F"/>
    <w:rsid w:val="00E820C4"/>
    <w:rsid w:val="00E82C6A"/>
    <w:rsid w:val="00E95FC1"/>
    <w:rsid w:val="00EB4F99"/>
    <w:rsid w:val="00EF3E53"/>
    <w:rsid w:val="00EF790D"/>
    <w:rsid w:val="00F019A8"/>
    <w:rsid w:val="00F22838"/>
    <w:rsid w:val="00F35540"/>
    <w:rsid w:val="00F42C61"/>
    <w:rsid w:val="00F56F02"/>
    <w:rsid w:val="00F66EC3"/>
    <w:rsid w:val="00F831C7"/>
    <w:rsid w:val="00F92877"/>
    <w:rsid w:val="00FA2790"/>
    <w:rsid w:val="00FB1DF5"/>
    <w:rsid w:val="00FB798F"/>
    <w:rsid w:val="00FC3D11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5D0E"/>
  <w15:docId w15:val="{3D6F35B3-B98B-49DA-A658-4061C5BF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C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13C"/>
  </w:style>
  <w:style w:type="paragraph" w:styleId="Footer">
    <w:name w:val="footer"/>
    <w:basedOn w:val="Normal"/>
    <w:link w:val="FooterChar"/>
    <w:uiPriority w:val="99"/>
    <w:unhideWhenUsed/>
    <w:rsid w:val="0012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13C"/>
  </w:style>
  <w:style w:type="paragraph" w:styleId="BalloonText">
    <w:name w:val="Balloon Text"/>
    <w:basedOn w:val="Normal"/>
    <w:link w:val="BalloonTextChar"/>
    <w:uiPriority w:val="99"/>
    <w:semiHidden/>
    <w:unhideWhenUsed/>
    <w:rsid w:val="0012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38B1-12E1-4024-9505-C7ED69DD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John's Laptop</dc:creator>
  <cp:lastModifiedBy>John Hodges</cp:lastModifiedBy>
  <cp:revision>9</cp:revision>
  <cp:lastPrinted>2021-03-05T16:54:00Z</cp:lastPrinted>
  <dcterms:created xsi:type="dcterms:W3CDTF">2023-10-21T18:50:00Z</dcterms:created>
  <dcterms:modified xsi:type="dcterms:W3CDTF">2024-09-23T02:28:00Z</dcterms:modified>
</cp:coreProperties>
</file>